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ČESTNÉ VYHLÁSENIE</w:t>
      </w:r>
    </w:p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66"/>
        <w:gridCol w:w="4828"/>
      </w:tblGrid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 xml:space="preserve">Stratégia </w:t>
            </w:r>
            <w:r w:rsidR="00BB16DB">
              <w:rPr>
                <w:rFonts w:cs="Times New Roman"/>
                <w:b/>
                <w:sz w:val="20"/>
                <w:szCs w:val="20"/>
              </w:rPr>
              <w:t>miestneho rozvoja vedeného komunitou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AB4C69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Spoločnou cestou k rozvoju nášho atraktívneho regiónu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AB4C69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MAS Bystrická dolina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170215" w:rsidP="00BB16DB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BB16DB">
              <w:rPr>
                <w:rFonts w:cs="Times New Roman"/>
                <w:b/>
              </w:rPr>
              <w:t xml:space="preserve"> </w:t>
            </w:r>
            <w:r w:rsidR="00AB4C69" w:rsidRPr="00AB4C69">
              <w:rPr>
                <w:rFonts w:cs="Times New Roman"/>
                <w:b/>
              </w:rPr>
              <w:t>výzvy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170215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MAS_057/7.4/2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170215" w:rsidP="00BD3F3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="00DB1729"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4858" w:type="dxa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 xml:space="preserve">Odborný hodnotiteľ </w:t>
            </w:r>
          </w:p>
        </w:tc>
      </w:tr>
    </w:tbl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729" w:rsidRPr="00D62786" w:rsidRDefault="00DB1729" w:rsidP="00DB17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DB" w:rsidRDefault="00DB1729" w:rsidP="0017021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62786">
        <w:rPr>
          <w:rFonts w:ascii="Times New Roman" w:hAnsi="Times New Roman" w:cs="Times New Roman"/>
          <w:sz w:val="24"/>
          <w:szCs w:val="24"/>
        </w:rPr>
        <w:tab/>
      </w:r>
      <w:r w:rsidRPr="006D1DDC">
        <w:rPr>
          <w:rFonts w:cs="Times New Roman"/>
          <w:sz w:val="20"/>
          <w:szCs w:val="20"/>
        </w:rPr>
        <w:t xml:space="preserve">Ja, dolu podpísaný/á, týmto vyhlasujem, že súhlasím s účasťou na odbornom hodnotení </w:t>
      </w:r>
      <w:proofErr w:type="spellStart"/>
      <w:r w:rsidR="00BD3F35" w:rsidRPr="006D1DDC">
        <w:rPr>
          <w:rFonts w:cs="Times New Roman"/>
          <w:sz w:val="20"/>
          <w:szCs w:val="20"/>
        </w:rPr>
        <w:t>podopatrení</w:t>
      </w:r>
      <w:proofErr w:type="spellEnd"/>
      <w:r w:rsidR="00094826">
        <w:rPr>
          <w:rFonts w:cs="Times New Roman"/>
          <w:sz w:val="20"/>
          <w:szCs w:val="20"/>
        </w:rPr>
        <w:t xml:space="preserve"> </w:t>
      </w:r>
      <w:r w:rsidR="00094826" w:rsidRPr="00613EF9">
        <w:rPr>
          <w:rFonts w:cs="Times New Roman"/>
          <w:b/>
          <w:bCs/>
          <w:i/>
          <w:iCs/>
          <w:sz w:val="20"/>
          <w:szCs w:val="20"/>
        </w:rPr>
        <w:t>7.</w:t>
      </w:r>
      <w:r w:rsidR="00094826">
        <w:rPr>
          <w:rFonts w:cs="Times New Roman"/>
          <w:b/>
          <w:bCs/>
          <w:i/>
          <w:iCs/>
          <w:sz w:val="20"/>
          <w:szCs w:val="20"/>
        </w:rPr>
        <w:t>4 – Podpora na investície do vytvárania, zlepšovania alebo rozširovania miestnych základných služieb pre vidiecke obyvateľstvo vrátane voľného času a kultúry a súvisiacej infraštruktúry</w:t>
      </w:r>
      <w:r w:rsidR="00094826" w:rsidRPr="006D1DDC">
        <w:rPr>
          <w:rFonts w:cs="Times New Roman"/>
          <w:sz w:val="20"/>
          <w:szCs w:val="20"/>
        </w:rPr>
        <w:t xml:space="preserve"> </w:t>
      </w:r>
      <w:r w:rsidR="00BD3F35" w:rsidRPr="006D1DDC">
        <w:rPr>
          <w:rFonts w:cs="Times New Roman"/>
          <w:sz w:val="20"/>
          <w:szCs w:val="20"/>
        </w:rPr>
        <w:t>stratégie miestneho rozvoja vedeného komunitou</w:t>
      </w:r>
      <w:r w:rsidR="00BD3F35">
        <w:rPr>
          <w:rFonts w:cs="Times New Roman"/>
        </w:rPr>
        <w:t xml:space="preserve"> </w:t>
      </w:r>
      <w:r w:rsidR="00094826" w:rsidRPr="00094826">
        <w:rPr>
          <w:rFonts w:ascii="Calibri" w:hAnsi="Calibri" w:cs="Calibri"/>
          <w:sz w:val="20"/>
          <w:szCs w:val="20"/>
        </w:rPr>
        <w:t>Spoločnou cestou k rozvoju nášho atraktívneho regiónu</w:t>
      </w:r>
      <w:r w:rsidR="00094826">
        <w:rPr>
          <w:rFonts w:ascii="Calibri" w:hAnsi="Calibri" w:cs="Calibri"/>
          <w:sz w:val="20"/>
          <w:szCs w:val="20"/>
        </w:rPr>
        <w:t xml:space="preserve"> </w:t>
      </w:r>
      <w:r w:rsidR="002D0082" w:rsidRPr="002D0082">
        <w:rPr>
          <w:rFonts w:cs="Arial"/>
          <w:color w:val="000000" w:themeColor="text1"/>
        </w:rPr>
        <w:t>(</w:t>
      </w:r>
      <w:r w:rsidR="002D0082" w:rsidRPr="006D1DDC">
        <w:rPr>
          <w:rFonts w:cs="Arial"/>
          <w:color w:val="000000" w:themeColor="text1"/>
          <w:sz w:val="20"/>
          <w:szCs w:val="20"/>
        </w:rPr>
        <w:t>ďalej len „stratégia CLLD“)</w:t>
      </w:r>
      <w:r w:rsidR="00BD3F35" w:rsidRPr="006D1DDC">
        <w:rPr>
          <w:rFonts w:cs="Times New Roman"/>
          <w:sz w:val="20"/>
          <w:szCs w:val="20"/>
        </w:rPr>
        <w:t xml:space="preserve"> </w:t>
      </w:r>
      <w:r w:rsidRPr="006D1DDC">
        <w:rPr>
          <w:rFonts w:cs="Times New Roman"/>
          <w:sz w:val="20"/>
          <w:szCs w:val="20"/>
        </w:rPr>
        <w:t xml:space="preserve">ako odborný </w:t>
      </w:r>
      <w:r w:rsidR="00BD3F35" w:rsidRPr="006D1DDC">
        <w:rPr>
          <w:rFonts w:cs="Times New Roman"/>
          <w:sz w:val="20"/>
          <w:szCs w:val="20"/>
        </w:rPr>
        <w:t>hodnotiteľ</w:t>
      </w:r>
      <w:r w:rsidRPr="006D1DDC">
        <w:rPr>
          <w:rFonts w:cs="Times New Roman"/>
          <w:sz w:val="20"/>
          <w:szCs w:val="20"/>
        </w:rPr>
        <w:t xml:space="preserve">.  </w:t>
      </w:r>
      <w:r w:rsidR="00BB16DB">
        <w:rPr>
          <w:rFonts w:cs="Times New Roman"/>
          <w:sz w:val="20"/>
          <w:szCs w:val="20"/>
        </w:rPr>
        <w:t xml:space="preserve">  </w:t>
      </w:r>
    </w:p>
    <w:p w:rsidR="00DB1729" w:rsidRDefault="00BB16DB" w:rsidP="00BB16DB">
      <w:pPr>
        <w:spacing w:after="0" w:line="240" w:lineRule="auto"/>
        <w:jc w:val="both"/>
        <w:rPr>
          <w:rFonts w:cs="Arial"/>
        </w:rPr>
      </w:pPr>
      <w:r>
        <w:rPr>
          <w:rFonts w:cs="Times New Roman"/>
          <w:sz w:val="20"/>
          <w:szCs w:val="20"/>
        </w:rPr>
        <w:t xml:space="preserve">               </w:t>
      </w:r>
      <w:r w:rsidR="00170215" w:rsidRPr="006D1DDC">
        <w:rPr>
          <w:rFonts w:cs="Times New Roman"/>
          <w:sz w:val="20"/>
          <w:szCs w:val="20"/>
        </w:rPr>
        <w:t xml:space="preserve">Odborné </w:t>
      </w:r>
      <w:r w:rsidR="00170215" w:rsidRPr="006D1DDC">
        <w:rPr>
          <w:rFonts w:cs="Arial"/>
          <w:sz w:val="20"/>
          <w:szCs w:val="20"/>
        </w:rPr>
        <w:t>hodnotenie</w:t>
      </w:r>
      <w:r w:rsidR="00170215" w:rsidRPr="006D1DDC">
        <w:rPr>
          <w:rFonts w:cs="Times New Roman"/>
          <w:sz w:val="20"/>
          <w:szCs w:val="20"/>
        </w:rPr>
        <w:t xml:space="preserve"> </w:t>
      </w:r>
      <w:r w:rsidR="00170215" w:rsidRPr="006D1DDC">
        <w:rPr>
          <w:rFonts w:cs="Arial"/>
          <w:sz w:val="20"/>
          <w:szCs w:val="20"/>
        </w:rPr>
        <w:t xml:space="preserve">žiadostí o NFP budem vykonávať v súlade </w:t>
      </w:r>
      <w:r w:rsidR="00170215" w:rsidRPr="006D1DDC">
        <w:rPr>
          <w:rFonts w:cs="Arial"/>
          <w:color w:val="000000" w:themeColor="text1"/>
          <w:sz w:val="20"/>
          <w:szCs w:val="20"/>
        </w:rPr>
        <w:t xml:space="preserve">s  </w:t>
      </w:r>
      <w:r w:rsidR="00170215" w:rsidRPr="006D1DDC">
        <w:rPr>
          <w:color w:val="000000" w:themeColor="text1"/>
          <w:sz w:val="20"/>
          <w:szCs w:val="20"/>
        </w:rPr>
        <w:t>Výb</w:t>
      </w:r>
      <w:r>
        <w:rPr>
          <w:color w:val="000000" w:themeColor="text1"/>
          <w:sz w:val="20"/>
          <w:szCs w:val="20"/>
        </w:rPr>
        <w:t>er</w:t>
      </w:r>
      <w:bookmarkStart w:id="0" w:name="_GoBack"/>
      <w:bookmarkEnd w:id="0"/>
      <w:r>
        <w:rPr>
          <w:color w:val="000000" w:themeColor="text1"/>
          <w:sz w:val="20"/>
          <w:szCs w:val="20"/>
        </w:rPr>
        <w:t>ovými a hodnotiacimi (bodovací</w:t>
      </w:r>
      <w:r w:rsidR="00170215" w:rsidRPr="006D1DDC">
        <w:rPr>
          <w:color w:val="000000" w:themeColor="text1"/>
          <w:sz w:val="20"/>
          <w:szCs w:val="20"/>
        </w:rPr>
        <w:t xml:space="preserve">mi) kritériami pre výber projektov v rámci </w:t>
      </w:r>
      <w:r w:rsidR="006D1DDC">
        <w:rPr>
          <w:color w:val="000000" w:themeColor="text1"/>
          <w:sz w:val="20"/>
          <w:szCs w:val="20"/>
        </w:rPr>
        <w:t>implementácie stratégie CLLD</w:t>
      </w:r>
      <w:r w:rsidR="00094826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: </w:t>
      </w:r>
      <w:r w:rsidR="00094826" w:rsidRPr="00094826">
        <w:rPr>
          <w:rFonts w:ascii="Calibri" w:hAnsi="Calibri" w:cs="Calibri"/>
          <w:sz w:val="20"/>
          <w:szCs w:val="20"/>
        </w:rPr>
        <w:t>Miestna akčná skupina Bystrická dolina</w:t>
      </w:r>
    </w:p>
    <w:p w:rsidR="00BA4B49" w:rsidRPr="00002F4F" w:rsidRDefault="00BA4B49" w:rsidP="00002F4F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743"/>
        <w:gridCol w:w="7984"/>
      </w:tblGrid>
      <w:tr w:rsidR="00002F4F" w:rsidTr="0049508D">
        <w:tc>
          <w:tcPr>
            <w:tcW w:w="8953" w:type="dxa"/>
            <w:gridSpan w:val="2"/>
            <w:vAlign w:val="center"/>
          </w:tcPr>
          <w:p w:rsidR="00002F4F" w:rsidRPr="00002F4F" w:rsidRDefault="00002F4F" w:rsidP="00002F4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jedeného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3942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>užieb, ktoré sú predmetom žiadosti o NFP.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67411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</w:t>
            </w:r>
            <w:r>
              <w:rPr>
                <w:sz w:val="20"/>
                <w:szCs w:val="20"/>
              </w:rPr>
              <w:t>teľa, dodávateľa alebo partnera.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7409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</w:t>
            </w:r>
            <w:r>
              <w:rPr>
                <w:sz w:val="20"/>
                <w:szCs w:val="20"/>
              </w:rPr>
              <w:t>om, dodávateľom alebo partnerom.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88089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 ktorá je v pracovnoprávnom vzťahu k žiadateľovi, prijímateľovi, užívateľovi, dodávateľovi alebo partnerovi alebo inom obdobnom vzťahu k žiadateľovi, prijímateľovi, užívateľovi</w:t>
            </w:r>
            <w:r>
              <w:rPr>
                <w:sz w:val="20"/>
                <w:szCs w:val="20"/>
              </w:rPr>
              <w:t>, dodávateľovi alebo partnerovi.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32905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 xml:space="preserve">osobou, ktorá sa podieľala na vypracovaní alebo realizácii projektu pre žiadateľa alebo prijímateľa, alebo ktorá prijala finančné </w:t>
            </w:r>
            <w:r>
              <w:rPr>
                <w:sz w:val="20"/>
                <w:szCs w:val="20"/>
              </w:rPr>
              <w:t>prostriedky z rozpočtu projektu.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09213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002F4F" w:rsidTr="00744397">
        <w:tc>
          <w:tcPr>
            <w:tcW w:w="8953" w:type="dxa"/>
            <w:gridSpan w:val="2"/>
            <w:vAlign w:val="center"/>
          </w:tcPr>
          <w:p w:rsidR="00002F4F" w:rsidRPr="00C81A63" w:rsidRDefault="00002F4F" w:rsidP="00002F4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Ďalej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BB16DB" w:rsidTr="00F74BBA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100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som spôsobilý/á na právne úkony.</w:t>
            </w:r>
          </w:p>
        </w:tc>
      </w:tr>
      <w:tr w:rsidR="00BB16DB" w:rsidTr="00674376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091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oboznámený/á so všetkými pravidlami týkajúcimi sa procesov odborného hodnotenia žiadostí p NFP</w:t>
            </w:r>
            <w:bookmarkStart w:id="2" w:name="_Ref53150116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 xml:space="preserve">, ktoré sú platné k termínu </w:t>
            </w:r>
            <w:r>
              <w:rPr>
                <w:rFonts w:cs="Times New Roman"/>
                <w:sz w:val="20"/>
                <w:szCs w:val="20"/>
              </w:rPr>
              <w:t>výkonu mojich úloh.</w:t>
            </w:r>
          </w:p>
        </w:tc>
      </w:tr>
      <w:tr w:rsidR="00BB16DB" w:rsidTr="00D26EDF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0509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</w:t>
            </w:r>
            <w:r>
              <w:rPr>
                <w:rFonts w:cs="Times New Roman"/>
                <w:sz w:val="20"/>
                <w:szCs w:val="20"/>
              </w:rPr>
              <w:t>zaujatým  a nestranným spôsobom.</w:t>
            </w:r>
          </w:p>
        </w:tc>
      </w:tr>
      <w:tr w:rsidR="00BB16DB" w:rsidTr="00D645C9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4946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</w:t>
            </w:r>
            <w:r w:rsidRPr="00C81A63">
              <w:rPr>
                <w:rFonts w:cs="Times New Roman"/>
                <w:sz w:val="20"/>
                <w:szCs w:val="20"/>
              </w:rPr>
              <w:t> prípade, že sa počas procesov 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predsedu Výberovej komisie MAS a okamžite sa vzdám svojej funkcie odborného hodnotiteľa a prestanem sa akýmkoľvek spôsobom </w:t>
            </w:r>
            <w:r w:rsidRPr="00C81A63">
              <w:rPr>
                <w:rFonts w:cs="Times New Roman"/>
                <w:sz w:val="20"/>
                <w:szCs w:val="20"/>
              </w:rPr>
              <w:lastRenderedPageBreak/>
              <w:t xml:space="preserve">zúčastňovať na </w:t>
            </w:r>
            <w:r>
              <w:rPr>
                <w:rFonts w:cs="Times New Roman"/>
                <w:sz w:val="20"/>
                <w:szCs w:val="20"/>
              </w:rPr>
              <w:t>procesoch odborného hodnotenia predmetnej výzvy.</w:t>
            </w:r>
          </w:p>
        </w:tc>
      </w:tr>
      <w:tr w:rsidR="00BB16DB" w:rsidTr="00D970F2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735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predsedovi Výberovej komisie MAS a bezodkladne sa vzdám ďalšej účasti na týc</w:t>
            </w:r>
            <w:r>
              <w:rPr>
                <w:rFonts w:cs="Times New Roman"/>
                <w:sz w:val="20"/>
                <w:szCs w:val="20"/>
              </w:rPr>
              <w:t>hto procesoch.</w:t>
            </w:r>
          </w:p>
        </w:tc>
      </w:tr>
      <w:tr w:rsidR="00BB16DB" w:rsidTr="006A038D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839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procesov 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odborného hodnotenia na základe zmlu</w:t>
            </w:r>
            <w:r>
              <w:rPr>
                <w:rFonts w:cs="Times New Roman"/>
                <w:sz w:val="20"/>
                <w:szCs w:val="20"/>
              </w:rPr>
              <w:t>vného, resp. iného vzťahu s MAS.</w:t>
            </w:r>
          </w:p>
        </w:tc>
      </w:tr>
      <w:tr w:rsidR="00BB16DB" w:rsidTr="00CC0703">
        <w:tc>
          <w:tcPr>
            <w:tcW w:w="752" w:type="dxa"/>
            <w:vAlign w:val="center"/>
          </w:tcPr>
          <w:p w:rsidR="00BB16DB" w:rsidRPr="006D1DDC" w:rsidRDefault="00DB62E4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45100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procesov odborného hodnotenia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, ak to nevyplýva z plnenia úloh pre Výberovú komisiu MAS.  </w:t>
            </w:r>
          </w:p>
        </w:tc>
      </w:tr>
    </w:tbl>
    <w:p w:rsidR="00BA4B49" w:rsidRPr="00BD3F35" w:rsidRDefault="00BA4B49" w:rsidP="00BD3F35">
      <w:pPr>
        <w:spacing w:after="0" w:line="240" w:lineRule="auto"/>
        <w:jc w:val="both"/>
        <w:rPr>
          <w:rFonts w:cs="Times New Roman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Zároveň vyhlasujem, že som si vedomý</w:t>
      </w:r>
      <w:r w:rsidR="00F843B9" w:rsidRPr="00C81A63">
        <w:rPr>
          <w:rFonts w:cs="Times New Roman"/>
          <w:sz w:val="20"/>
          <w:szCs w:val="20"/>
        </w:rPr>
        <w:t>/á</w:t>
      </w:r>
      <w:r w:rsidRPr="00C81A63">
        <w:rPr>
          <w:rFonts w:cs="Times New Roman"/>
          <w:sz w:val="20"/>
          <w:szCs w:val="20"/>
        </w:rPr>
        <w:t xml:space="preserve">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 w:rsidR="00C81A63"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DB1729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Pr="00C81A63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1541CA" w:rsidRDefault="001541CA"/>
    <w:sectPr w:rsidR="001541CA" w:rsidSect="00DB1729">
      <w:headerReference w:type="default" r:id="rId8"/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2E4" w:rsidRDefault="00DB62E4" w:rsidP="00DB1729">
      <w:pPr>
        <w:spacing w:after="0" w:line="240" w:lineRule="auto"/>
      </w:pPr>
      <w:r>
        <w:separator/>
      </w:r>
    </w:p>
  </w:endnote>
  <w:endnote w:type="continuationSeparator" w:id="0">
    <w:p w:rsidR="00DB62E4" w:rsidRDefault="00DB62E4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48400946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2C337B" w:rsidRPr="00C81A63" w:rsidRDefault="002C337B">
        <w:pPr>
          <w:pStyle w:val="Pta"/>
          <w:jc w:val="right"/>
          <w:rPr>
            <w:rFonts w:cs="Times New Roman"/>
            <w:sz w:val="20"/>
            <w:szCs w:val="20"/>
          </w:rPr>
        </w:pPr>
        <w:r w:rsidRPr="00C81A63">
          <w:rPr>
            <w:rFonts w:cs="Times New Roman"/>
            <w:sz w:val="20"/>
            <w:szCs w:val="20"/>
          </w:rPr>
          <w:fldChar w:fldCharType="begin"/>
        </w:r>
        <w:r w:rsidRPr="00C81A63">
          <w:rPr>
            <w:rFonts w:cs="Times New Roman"/>
            <w:sz w:val="20"/>
            <w:szCs w:val="20"/>
          </w:rPr>
          <w:instrText>PAGE   \* MERGEFORMAT</w:instrText>
        </w:r>
        <w:r w:rsidRPr="00C81A63">
          <w:rPr>
            <w:rFonts w:cs="Times New Roman"/>
            <w:sz w:val="20"/>
            <w:szCs w:val="20"/>
          </w:rPr>
          <w:fldChar w:fldCharType="separate"/>
        </w:r>
        <w:r w:rsidR="002A4380">
          <w:rPr>
            <w:rFonts w:cs="Times New Roman"/>
            <w:noProof/>
            <w:sz w:val="20"/>
            <w:szCs w:val="20"/>
          </w:rPr>
          <w:t>2</w:t>
        </w:r>
        <w:r w:rsidRPr="00C81A63">
          <w:rPr>
            <w:rFonts w:cs="Times New Roman"/>
            <w:sz w:val="20"/>
            <w:szCs w:val="20"/>
          </w:rPr>
          <w:fldChar w:fldCharType="end"/>
        </w:r>
        <w:r w:rsidR="00C81A63" w:rsidRPr="00C81A63">
          <w:rPr>
            <w:rFonts w:cs="Times New Roman"/>
            <w:sz w:val="20"/>
            <w:szCs w:val="20"/>
          </w:rPr>
          <w:t>/2</w:t>
        </w:r>
      </w:p>
    </w:sdtContent>
  </w:sdt>
  <w:p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2E4" w:rsidRDefault="00DB62E4" w:rsidP="00DB1729">
      <w:pPr>
        <w:spacing w:after="0" w:line="240" w:lineRule="auto"/>
      </w:pPr>
      <w:r>
        <w:separator/>
      </w:r>
    </w:p>
  </w:footnote>
  <w:footnote w:type="continuationSeparator" w:id="0">
    <w:p w:rsidR="00DB62E4" w:rsidRDefault="00DB62E4" w:rsidP="00DB1729">
      <w:pPr>
        <w:spacing w:after="0" w:line="240" w:lineRule="auto"/>
      </w:pPr>
      <w:r>
        <w:continuationSeparator/>
      </w:r>
    </w:p>
  </w:footnote>
  <w:footnote w:id="1">
    <w:p w:rsidR="00002F4F" w:rsidRPr="00C81A63" w:rsidRDefault="00002F4F" w:rsidP="00002F4F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relevancie.</w:t>
      </w:r>
    </w:p>
  </w:footnote>
  <w:footnote w:id="2">
    <w:p w:rsidR="00BB16DB" w:rsidRPr="00C81A63" w:rsidRDefault="00BB16DB" w:rsidP="006D1DDC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A06" w:rsidRPr="00807A06" w:rsidRDefault="00807A06">
    <w:pPr>
      <w:pStyle w:val="Hlavika"/>
      <w:rPr>
        <w:sz w:val="18"/>
        <w:szCs w:val="18"/>
      </w:rPr>
    </w:pPr>
    <w:r w:rsidRPr="00807A06">
      <w:rPr>
        <w:sz w:val="18"/>
        <w:szCs w:val="18"/>
      </w:rPr>
      <w:t>Príloha č. 6C</w:t>
    </w:r>
  </w:p>
  <w:p w:rsidR="00807A06" w:rsidRDefault="00807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B0A2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" w15:restartNumberingAfterBreak="0">
    <w:nsid w:val="64C6465A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29"/>
    <w:rsid w:val="00002F4F"/>
    <w:rsid w:val="00094826"/>
    <w:rsid w:val="001541CA"/>
    <w:rsid w:val="00170215"/>
    <w:rsid w:val="001A4ABA"/>
    <w:rsid w:val="00246942"/>
    <w:rsid w:val="002A4380"/>
    <w:rsid w:val="002C337B"/>
    <w:rsid w:val="002D0082"/>
    <w:rsid w:val="00312EEF"/>
    <w:rsid w:val="00395FA6"/>
    <w:rsid w:val="003E6873"/>
    <w:rsid w:val="004F1745"/>
    <w:rsid w:val="0060237A"/>
    <w:rsid w:val="006932C4"/>
    <w:rsid w:val="006D1DDC"/>
    <w:rsid w:val="00807A06"/>
    <w:rsid w:val="00A5327F"/>
    <w:rsid w:val="00AB4C69"/>
    <w:rsid w:val="00AD25A8"/>
    <w:rsid w:val="00BA4B49"/>
    <w:rsid w:val="00BB16DB"/>
    <w:rsid w:val="00BD3F35"/>
    <w:rsid w:val="00C81A63"/>
    <w:rsid w:val="00CC4B13"/>
    <w:rsid w:val="00D13079"/>
    <w:rsid w:val="00DB1729"/>
    <w:rsid w:val="00DB62E4"/>
    <w:rsid w:val="00E47BDB"/>
    <w:rsid w:val="00EC6F6A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AD96"/>
  <w15:docId w15:val="{F6ED8E46-362E-4329-824E-82EC5A13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698C-075E-4AD1-B385-E4E0E543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Firma MAS</cp:lastModifiedBy>
  <cp:revision>2</cp:revision>
  <cp:lastPrinted>2015-12-07T08:45:00Z</cp:lastPrinted>
  <dcterms:created xsi:type="dcterms:W3CDTF">2019-07-18T08:23:00Z</dcterms:created>
  <dcterms:modified xsi:type="dcterms:W3CDTF">2019-07-18T08:23:00Z</dcterms:modified>
</cp:coreProperties>
</file>